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033F" w:rsidRDefault="0076033F" w:rsidP="0076033F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01.8pt;margin-top:.1pt;width:70.5pt;height:76.8pt;z-index:251658240;visibility:visible;mso-wrap-edited:f">
            <v:imagedata r:id="rId4" o:title="" gain="2.5"/>
          </v:shape>
          <o:OLEObject Type="Embed" ProgID="Word.Picture.8" ShapeID="_x0000_s1026" DrawAspect="Content" ObjectID="_1620727515" r:id="rId5"/>
        </w:object>
      </w:r>
    </w:p>
    <w:p w:rsidR="0076033F" w:rsidRDefault="0076033F" w:rsidP="0076033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76033F" w:rsidRPr="00801AB8" w:rsidRDefault="0076033F" w:rsidP="0076033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801AB8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ประกาศองค์การบริหารส่วนตำบลท่าดี</w:t>
      </w:r>
    </w:p>
    <w:p w:rsidR="0076033F" w:rsidRPr="00801AB8" w:rsidRDefault="0076033F" w:rsidP="0076033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801AB8">
        <w:rPr>
          <w:rFonts w:ascii="TH SarabunIT๙" w:hAnsi="TH SarabunIT๙" w:cs="TH SarabunIT๙"/>
          <w:sz w:val="32"/>
          <w:szCs w:val="32"/>
          <w:cs/>
        </w:rPr>
        <w:t>เรื่อง มาตรการป้องกันการขัดกันระหว่างผลประโยชน์ส่วนตนกับผลประโยชน์ส่วนรวม</w:t>
      </w:r>
    </w:p>
    <w:p w:rsidR="0076033F" w:rsidRPr="00801AB8" w:rsidRDefault="0076033F" w:rsidP="0076033F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  <w:r w:rsidRPr="00801AB8">
        <w:rPr>
          <w:rFonts w:ascii="TH SarabunIT๙" w:hAnsi="TH SarabunIT๙" w:cs="TH SarabunIT๙"/>
          <w:sz w:val="32"/>
          <w:szCs w:val="32"/>
          <w:cs/>
        </w:rPr>
        <w:t>-------------------------</w:t>
      </w:r>
    </w:p>
    <w:p w:rsidR="0076033F" w:rsidRPr="00801AB8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spacing w:after="0" w:line="23" w:lineRule="atLeast"/>
        <w:jc w:val="thaiDistribute"/>
        <w:rPr>
          <w:rFonts w:ascii="TH SarabunIT๙" w:hAnsi="TH SarabunIT๙" w:cs="TH SarabunIT๙"/>
          <w:sz w:val="32"/>
          <w:szCs w:val="32"/>
        </w:rPr>
      </w:pP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/>
          <w:sz w:val="32"/>
          <w:szCs w:val="32"/>
          <w:cs/>
        </w:rPr>
        <w:t>ตามที่ได้มีการแต่งตั้งคณะกรรมการจัดทำมาตรการป้องกันการขัดกันระหว่างผลประโยชน์ส่วนตนกับผลประโยชน์ส่วนรวม ประจำปีงบประมาณ พ.ศ.2562 นั้น</w:t>
      </w:r>
    </w:p>
    <w:p w:rsidR="0076033F" w:rsidRDefault="0076033F" w:rsidP="0076033F">
      <w:pPr>
        <w:spacing w:after="0" w:line="23" w:lineRule="atLeast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เพื่อให้การปฏิบัติงานพนักงานเป็นไปอย่างโปร่งใส อีกทั้งส่งเสริมวินัย คุณธรรม จริยธรรม และป้องกันการทุจริตในองค์กร องค์การบริหารส่วนตำบลท่าดีจึงได้จัดทำมาตรการป้องกันการขัดกันระหว่างผลประโยชน์ส่วนตนกับผลประโยชน์ส่วนรวม รวมถึงแนวทางการตรวจสอบบุคลากร ถึงความเกี่ยวข้องกับผู้เสนองานในการจัดซื้อจัดจ้าง เพื่อเป็นแนวทางการพัฒนาความรู้และเป็นมาตรฐานการปฏิบัติงานในด้านมาตรการป้องกันการขัดกันระหว่างผลประโยชน์ส่วนตนกับผลประโยชน์ส่วนรวมของพนักงานองค์การบริหารส่วนตำบลท่าดีต่อไป</w:t>
      </w: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spacing w:after="0" w:line="23" w:lineRule="atLeas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จึงประกาศมาเพื่อทราบโดยทั่วกัน</w:t>
      </w: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spacing w:after="0" w:line="23" w:lineRule="atLeast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ประกาศ ณ วันที่ 16 เดือน มกราคม พ.ศ.2562</w:t>
      </w: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  <w:r w:rsidRPr="00512B52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drawing>
          <wp:anchor distT="0" distB="0" distL="114300" distR="114300" simplePos="0" relativeHeight="251660288" behindDoc="1" locked="0" layoutInCell="1" allowOverlap="1" wp14:anchorId="34D60BB1" wp14:editId="128B4F42">
            <wp:simplePos x="0" y="0"/>
            <wp:positionH relativeFrom="margin">
              <wp:align>center</wp:align>
            </wp:positionH>
            <wp:positionV relativeFrom="paragraph">
              <wp:posOffset>17145</wp:posOffset>
            </wp:positionV>
            <wp:extent cx="1394228" cy="731301"/>
            <wp:effectExtent l="0" t="0" r="0" b="0"/>
            <wp:wrapNone/>
            <wp:docPr id="2" name="รูปภาพ 2" descr="D:\งานเปิ้ล\ลายเซ็นนาย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D:\งานเปิ้ล\ลายเซ็นนายก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228" cy="731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6033F" w:rsidRDefault="0076033F" w:rsidP="0076033F">
      <w:pPr>
        <w:spacing w:after="0" w:line="23" w:lineRule="atLeast"/>
        <w:rPr>
          <w:rFonts w:ascii="TH SarabunIT๙" w:hAnsi="TH SarabunIT๙" w:cs="TH SarabunIT๙" w:hint="cs"/>
          <w:sz w:val="32"/>
          <w:szCs w:val="32"/>
        </w:rPr>
      </w:pPr>
    </w:p>
    <w:p w:rsidR="0076033F" w:rsidRPr="00801AB8" w:rsidRDefault="0076033F" w:rsidP="0076033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6033F" w:rsidRPr="00801AB8" w:rsidRDefault="0076033F" w:rsidP="0076033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 w:hint="cs"/>
          <w:sz w:val="32"/>
          <w:szCs w:val="32"/>
          <w:cs/>
        </w:rPr>
        <w:t>(นายปรารถนา  พจน์จำเนียร)</w:t>
      </w:r>
    </w:p>
    <w:p w:rsidR="0076033F" w:rsidRPr="00801AB8" w:rsidRDefault="0076033F" w:rsidP="0076033F">
      <w:pPr>
        <w:pStyle w:val="a3"/>
        <w:jc w:val="thaiDistribute"/>
        <w:rPr>
          <w:rFonts w:ascii="TH SarabunIT๙" w:hAnsi="TH SarabunIT๙" w:cs="TH SarabunIT๙"/>
          <w:sz w:val="32"/>
          <w:szCs w:val="32"/>
        </w:rPr>
      </w:pP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/>
          <w:sz w:val="32"/>
          <w:szCs w:val="32"/>
          <w:cs/>
        </w:rPr>
        <w:tab/>
      </w:r>
      <w:r w:rsidRPr="00801AB8"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นายกองค์การบริหารส่วนตำบลท่าดี</w:t>
      </w:r>
    </w:p>
    <w:p w:rsidR="0076033F" w:rsidRPr="00801AB8" w:rsidRDefault="0076033F" w:rsidP="0076033F">
      <w:pPr>
        <w:spacing w:after="0" w:line="23" w:lineRule="atLeast"/>
        <w:rPr>
          <w:rFonts w:ascii="TH SarabunIT๙" w:hAnsi="TH SarabunIT๙" w:cs="TH SarabunIT๙" w:hint="cs"/>
          <w:sz w:val="32"/>
          <w:szCs w:val="32"/>
        </w:rPr>
      </w:pP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76033F" w:rsidRDefault="0076033F" w:rsidP="0076033F">
      <w:pPr>
        <w:spacing w:after="0" w:line="23" w:lineRule="atLeast"/>
        <w:rPr>
          <w:rFonts w:ascii="TH SarabunIT๙" w:hAnsi="TH SarabunIT๙" w:cs="TH SarabunIT๙"/>
          <w:sz w:val="32"/>
          <w:szCs w:val="32"/>
        </w:rPr>
      </w:pPr>
    </w:p>
    <w:p w:rsidR="00EC1522" w:rsidRPr="0076033F" w:rsidRDefault="00EC1522"/>
    <w:sectPr w:rsidR="00EC1522" w:rsidRPr="0076033F" w:rsidSect="005651EC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33F"/>
    <w:rsid w:val="005651EC"/>
    <w:rsid w:val="0076033F"/>
    <w:rsid w:val="00EC1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DE0B04D8-61FC-4759-BAA8-12F3323D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33F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6033F"/>
    <w:pPr>
      <w:spacing w:after="0" w:line="240" w:lineRule="auto"/>
    </w:pPr>
    <w:rPr>
      <w:rFonts w:ascii="Calibri" w:eastAsia="Calibri" w:hAnsi="Calibri" w:cs="Cordi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1</cp:revision>
  <dcterms:created xsi:type="dcterms:W3CDTF">2019-05-30T06:18:00Z</dcterms:created>
  <dcterms:modified xsi:type="dcterms:W3CDTF">2019-05-30T06:19:00Z</dcterms:modified>
</cp:coreProperties>
</file>